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Our Police Duty Scheduling web application provides a comprehensive solution for managing and organizing policemen schedules efficiently. Designing to meet the specific needs of Law Enforcement agencies, our application streamlines the process of scheduling duty shifts, ensuring optimal coverage and adherence to departmental requirements.</w:t>
      </w:r>
    </w:p>
    <w:p>
      <w:pPr>
        <w:spacing w:before="0" w:after="160" w:line="259"/>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With advance features tailored for law enforcement operations, our applications offer intuitive tools for assigning shifts, managing officers and staff availability, and generating detailed duty rosters. By centralizing scheduling tasks and automating repetitive processes, our platform empowers police departments to optimize resource allocation and enhance operational effectiveness. </w:t>
      </w: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r>
        <w:object w:dxaOrig="6498" w:dyaOrig="5875">
          <v:rect xmlns:o="urn:schemas-microsoft-com:office:office" xmlns:v="urn:schemas-microsoft-com:vml" id="rectole0000000000" style="width:324.900000pt;height:293.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r>
        <w:object w:dxaOrig="7532" w:dyaOrig="4538">
          <v:rect xmlns:o="urn:schemas-microsoft-com:office:office" xmlns:v="urn:schemas-microsoft-com:vml" id="rectole0000000001" style="width:376.600000pt;height:226.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r>
        <w:object w:dxaOrig="8664" w:dyaOrig="4925">
          <v:rect xmlns:o="urn:schemas-microsoft-com:office:office" xmlns:v="urn:schemas-microsoft-com:vml" id="rectole0000000002" style="width:433.200000pt;height:246.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r>
        <w:object w:dxaOrig="9314" w:dyaOrig="5426">
          <v:rect xmlns:o="urn:schemas-microsoft-com:office:office" xmlns:v="urn:schemas-microsoft-com:vml" id="rectole0000000003" style="width:465.700000pt;height:271.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p>
    <w:p>
      <w:pPr>
        <w:spacing w:before="0" w:after="160" w:line="259"/>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